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6C6" w:rsidRPr="0010730E" w:rsidRDefault="008A26C6" w:rsidP="008A26C6">
      <w:pPr>
        <w:spacing w:after="0" w:line="240" w:lineRule="auto"/>
        <w:jc w:val="center"/>
        <w:rPr>
          <w:rFonts w:ascii="Times New Roman" w:eastAsia="Times New Roman" w:hAnsi="Times New Roman"/>
          <w:b/>
          <w:sz w:val="40"/>
          <w:szCs w:val="28"/>
          <w:lang w:eastAsia="ru-RU"/>
        </w:rPr>
      </w:pPr>
      <w:r w:rsidRPr="0010730E">
        <w:rPr>
          <w:rFonts w:ascii="Times New Roman" w:eastAsia="Times New Roman" w:hAnsi="Times New Roman"/>
          <w:b/>
          <w:sz w:val="40"/>
          <w:szCs w:val="28"/>
          <w:lang w:eastAsia="ru-RU"/>
        </w:rPr>
        <w:t>Остановим КОРРУПЦИЮ вместе!</w:t>
      </w:r>
    </w:p>
    <w:p w:rsidR="0010730E" w:rsidRDefault="0010730E" w:rsidP="008A26C6">
      <w:pPr>
        <w:spacing w:after="0" w:line="240" w:lineRule="auto"/>
        <w:jc w:val="center"/>
        <w:rPr>
          <w:rFonts w:ascii="Times New Roman" w:eastAsia="Times New Roman" w:hAnsi="Times New Roman"/>
          <w:b/>
          <w:sz w:val="28"/>
          <w:szCs w:val="28"/>
          <w:lang w:eastAsia="ru-RU"/>
        </w:rPr>
      </w:pPr>
    </w:p>
    <w:p w:rsidR="00771555" w:rsidRDefault="0010730E" w:rsidP="008A26C6">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noProof/>
          <w:sz w:val="28"/>
          <w:szCs w:val="28"/>
          <w:lang w:eastAsia="ru-RU"/>
        </w:rPr>
        <w:drawing>
          <wp:inline distT="0" distB="0" distL="0" distR="0">
            <wp:extent cx="3962400" cy="2962275"/>
            <wp:effectExtent l="0" t="0" r="0" b="9525"/>
            <wp:docPr id="1" name="Рисунок 1" descr="C:\Users\Egor\Desktop\net_korrupcii_2_20166171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or\Desktop\net_korrupcii_2_20166171450.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2963" cy="2962696"/>
                    </a:xfrm>
                    <a:prstGeom prst="rect">
                      <a:avLst/>
                    </a:prstGeom>
                    <a:noFill/>
                    <a:ln>
                      <a:noFill/>
                    </a:ln>
                  </pic:spPr>
                </pic:pic>
              </a:graphicData>
            </a:graphic>
          </wp:inline>
        </w:drawing>
      </w:r>
    </w:p>
    <w:p w:rsidR="00771555" w:rsidRPr="0096314D" w:rsidRDefault="00771555" w:rsidP="00771555">
      <w:pPr>
        <w:pStyle w:val="a3"/>
        <w:shd w:val="clear" w:color="auto" w:fill="F9F9F9"/>
        <w:spacing w:before="0" w:beforeAutospacing="0" w:after="0" w:afterAutospacing="0" w:line="360" w:lineRule="atLeast"/>
        <w:ind w:firstLine="851"/>
        <w:jc w:val="both"/>
        <w:textAlignment w:val="baseline"/>
        <w:rPr>
          <w:color w:val="444444"/>
          <w:sz w:val="28"/>
          <w:szCs w:val="28"/>
        </w:rPr>
      </w:pPr>
      <w:r w:rsidRPr="0096314D">
        <w:rPr>
          <w:color w:val="444444"/>
          <w:sz w:val="28"/>
          <w:szCs w:val="28"/>
        </w:rPr>
        <w:t xml:space="preserve">Уголовный кодекс Российской Федерации предусматривает два вида  преступлений, связанных </w:t>
      </w:r>
      <w:proofErr w:type="gramStart"/>
      <w:r w:rsidRPr="0096314D">
        <w:rPr>
          <w:color w:val="444444"/>
          <w:sz w:val="28"/>
          <w:szCs w:val="28"/>
        </w:rPr>
        <w:t>со</w:t>
      </w:r>
      <w:proofErr w:type="gramEnd"/>
      <w:r w:rsidRPr="0096314D">
        <w:rPr>
          <w:color w:val="444444"/>
          <w:sz w:val="28"/>
          <w:szCs w:val="28"/>
        </w:rPr>
        <w:t xml:space="preserve"> взяткой: </w:t>
      </w:r>
      <w:r w:rsidRPr="0096314D">
        <w:rPr>
          <w:rStyle w:val="a4"/>
          <w:color w:val="444444"/>
          <w:sz w:val="28"/>
          <w:szCs w:val="28"/>
          <w:bdr w:val="none" w:sz="0" w:space="0" w:color="auto" w:frame="1"/>
        </w:rPr>
        <w:t>получение взятки </w:t>
      </w:r>
      <w:r w:rsidRPr="0096314D">
        <w:rPr>
          <w:color w:val="444444"/>
          <w:sz w:val="28"/>
          <w:szCs w:val="28"/>
        </w:rPr>
        <w:t>(ст. 290 УК РФ), </w:t>
      </w:r>
      <w:r w:rsidRPr="0096314D">
        <w:rPr>
          <w:rStyle w:val="a4"/>
          <w:color w:val="444444"/>
          <w:sz w:val="28"/>
          <w:szCs w:val="28"/>
          <w:bdr w:val="none" w:sz="0" w:space="0" w:color="auto" w:frame="1"/>
        </w:rPr>
        <w:t>дача взятки </w:t>
      </w:r>
      <w:r w:rsidRPr="0096314D">
        <w:rPr>
          <w:color w:val="444444"/>
          <w:sz w:val="28"/>
          <w:szCs w:val="28"/>
        </w:rPr>
        <w:t>(ст. 291 УК РФ).</w:t>
      </w:r>
    </w:p>
    <w:p w:rsidR="00771555" w:rsidRPr="0096314D" w:rsidRDefault="00771555" w:rsidP="00771555">
      <w:pPr>
        <w:pStyle w:val="a3"/>
        <w:shd w:val="clear" w:color="auto" w:fill="F9F9F9"/>
        <w:spacing w:before="0" w:beforeAutospacing="0" w:after="0" w:afterAutospacing="0" w:line="360" w:lineRule="atLeast"/>
        <w:ind w:firstLine="851"/>
        <w:jc w:val="both"/>
        <w:textAlignment w:val="baseline"/>
        <w:rPr>
          <w:color w:val="444444"/>
          <w:sz w:val="28"/>
          <w:szCs w:val="28"/>
        </w:rPr>
      </w:pPr>
      <w:r w:rsidRPr="0096314D">
        <w:rPr>
          <w:rStyle w:val="a4"/>
          <w:color w:val="444444"/>
          <w:sz w:val="28"/>
          <w:szCs w:val="28"/>
          <w:bdr w:val="none" w:sz="0" w:space="0" w:color="auto" w:frame="1"/>
        </w:rPr>
        <w:t>Получение взятки</w:t>
      </w:r>
      <w:r w:rsidRPr="0096314D">
        <w:rPr>
          <w:color w:val="444444"/>
          <w:sz w:val="28"/>
          <w:szCs w:val="28"/>
        </w:rPr>
        <w:t> — это одно из самых опасных должностных преступлений, суть взяточничества заключается в том, что должностное лицо получает от других лиц заведомо незаконное материальное вознаграждение за свое служебное поведение или в связи с занимаемой им должностью.</w:t>
      </w:r>
    </w:p>
    <w:p w:rsidR="00771555" w:rsidRPr="0096314D" w:rsidRDefault="00771555" w:rsidP="00771555">
      <w:pPr>
        <w:pStyle w:val="a3"/>
        <w:shd w:val="clear" w:color="auto" w:fill="F9F9F9"/>
        <w:spacing w:before="0" w:beforeAutospacing="0" w:after="0" w:afterAutospacing="0" w:line="360" w:lineRule="atLeast"/>
        <w:ind w:firstLine="851"/>
        <w:jc w:val="both"/>
        <w:textAlignment w:val="baseline"/>
        <w:rPr>
          <w:color w:val="444444"/>
          <w:sz w:val="28"/>
          <w:szCs w:val="28"/>
        </w:rPr>
      </w:pPr>
      <w:r w:rsidRPr="0096314D">
        <w:rPr>
          <w:rStyle w:val="a4"/>
          <w:color w:val="444444"/>
          <w:sz w:val="28"/>
          <w:szCs w:val="28"/>
          <w:bdr w:val="none" w:sz="0" w:space="0" w:color="auto" w:frame="1"/>
        </w:rPr>
        <w:t>Дача взятки</w:t>
      </w:r>
      <w:r w:rsidRPr="0096314D">
        <w:rPr>
          <w:color w:val="444444"/>
          <w:sz w:val="28"/>
          <w:szCs w:val="28"/>
        </w:rPr>
        <w:t> – преступление, которое заключается  в даче должностному лицу взятки лично или через посредника за совершение должностным лицом законных или незаконных действий (бездействий) либо получении каких-либо преимуществ в пользу дающего, в том числе за общее покровительство или попустительство по службе.</w:t>
      </w:r>
    </w:p>
    <w:p w:rsidR="00771555" w:rsidRPr="0096314D" w:rsidRDefault="00771555" w:rsidP="00771555">
      <w:pPr>
        <w:pStyle w:val="a3"/>
        <w:shd w:val="clear" w:color="auto" w:fill="F9F9F9"/>
        <w:spacing w:before="0" w:beforeAutospacing="0" w:after="0" w:afterAutospacing="0" w:line="360" w:lineRule="atLeast"/>
        <w:ind w:firstLine="851"/>
        <w:jc w:val="both"/>
        <w:textAlignment w:val="baseline"/>
        <w:rPr>
          <w:color w:val="444444"/>
          <w:sz w:val="28"/>
          <w:szCs w:val="28"/>
        </w:rPr>
      </w:pPr>
      <w:r w:rsidRPr="0096314D">
        <w:rPr>
          <w:rStyle w:val="a4"/>
          <w:color w:val="444444"/>
          <w:sz w:val="28"/>
          <w:szCs w:val="28"/>
          <w:bdr w:val="none" w:sz="0" w:space="0" w:color="auto" w:frame="1"/>
        </w:rPr>
        <w:t>Взяткой могут быть:</w:t>
      </w:r>
    </w:p>
    <w:p w:rsidR="00771555" w:rsidRPr="0096314D" w:rsidRDefault="00771555" w:rsidP="00771555">
      <w:pPr>
        <w:pStyle w:val="a3"/>
        <w:shd w:val="clear" w:color="auto" w:fill="F9F9F9"/>
        <w:spacing w:before="0" w:beforeAutospacing="0" w:after="0" w:afterAutospacing="0" w:line="360" w:lineRule="atLeast"/>
        <w:ind w:firstLine="851"/>
        <w:jc w:val="both"/>
        <w:textAlignment w:val="baseline"/>
        <w:rPr>
          <w:color w:val="444444"/>
          <w:sz w:val="28"/>
          <w:szCs w:val="28"/>
        </w:rPr>
      </w:pPr>
      <w:r w:rsidRPr="0096314D">
        <w:rPr>
          <w:rStyle w:val="a4"/>
          <w:color w:val="444444"/>
          <w:sz w:val="28"/>
          <w:szCs w:val="28"/>
          <w:bdr w:val="none" w:sz="0" w:space="0" w:color="auto" w:frame="1"/>
        </w:rPr>
        <w:t>- предметы</w:t>
      </w:r>
      <w:r w:rsidR="0096314D" w:rsidRPr="0096314D">
        <w:rPr>
          <w:color w:val="444444"/>
          <w:sz w:val="28"/>
          <w:szCs w:val="28"/>
        </w:rPr>
        <w:t> -</w:t>
      </w:r>
      <w:r w:rsidRPr="0096314D">
        <w:rPr>
          <w:color w:val="444444"/>
          <w:sz w:val="28"/>
          <w:szCs w:val="28"/>
        </w:rPr>
        <w:t xml:space="preserve"> деньги, в том числе иностранная валюта, иные валютные ценности, ценные бумаги, продовольственные и промышленные товары, недвижимое имущество и др.;</w:t>
      </w:r>
    </w:p>
    <w:p w:rsidR="00771555" w:rsidRPr="0096314D" w:rsidRDefault="0096314D" w:rsidP="00771555">
      <w:pPr>
        <w:pStyle w:val="a3"/>
        <w:shd w:val="clear" w:color="auto" w:fill="F9F9F9"/>
        <w:spacing w:before="0" w:beforeAutospacing="0" w:after="0" w:afterAutospacing="0" w:line="360" w:lineRule="atLeast"/>
        <w:ind w:firstLine="851"/>
        <w:jc w:val="both"/>
        <w:textAlignment w:val="baseline"/>
        <w:rPr>
          <w:color w:val="444444"/>
          <w:sz w:val="28"/>
          <w:szCs w:val="28"/>
        </w:rPr>
      </w:pPr>
      <w:r w:rsidRPr="0096314D">
        <w:rPr>
          <w:rStyle w:val="a4"/>
          <w:color w:val="444444"/>
          <w:sz w:val="28"/>
          <w:szCs w:val="28"/>
          <w:bdr w:val="none" w:sz="0" w:space="0" w:color="auto" w:frame="1"/>
        </w:rPr>
        <w:t xml:space="preserve">- </w:t>
      </w:r>
      <w:r w:rsidR="00771555" w:rsidRPr="0096314D">
        <w:rPr>
          <w:rStyle w:val="a4"/>
          <w:color w:val="444444"/>
          <w:sz w:val="28"/>
          <w:szCs w:val="28"/>
          <w:bdr w:val="none" w:sz="0" w:space="0" w:color="auto" w:frame="1"/>
        </w:rPr>
        <w:t>услуги и выгоды</w:t>
      </w:r>
      <w:r w:rsidR="00771555" w:rsidRPr="0096314D">
        <w:rPr>
          <w:color w:val="444444"/>
          <w:sz w:val="28"/>
          <w:szCs w:val="28"/>
        </w:rPr>
        <w:t> имущественного характера, оказываемые взяткополучателю безвозмездно, хотя в принципе они подлежат оплате, или явно по заниженной стоимости. Таковыми могут быть предоставление санаторных или туристических путевок, проездных билетов, оплата расходов и развлечений должностного лица, производство ремонтных, строительных, реставрационных и других работ и т.д.</w:t>
      </w:r>
    </w:p>
    <w:p w:rsidR="00771555" w:rsidRPr="00771555" w:rsidRDefault="0096314D" w:rsidP="00771555">
      <w:pPr>
        <w:pStyle w:val="a3"/>
        <w:shd w:val="clear" w:color="auto" w:fill="F9F9F9"/>
        <w:spacing w:before="0" w:beforeAutospacing="0" w:after="0" w:afterAutospacing="0" w:line="360" w:lineRule="atLeast"/>
        <w:ind w:firstLine="851"/>
        <w:jc w:val="both"/>
        <w:textAlignment w:val="baseline"/>
        <w:rPr>
          <w:color w:val="444444"/>
          <w:sz w:val="28"/>
          <w:szCs w:val="28"/>
        </w:rPr>
      </w:pPr>
      <w:proofErr w:type="gramStart"/>
      <w:r w:rsidRPr="0096314D">
        <w:rPr>
          <w:rStyle w:val="a4"/>
          <w:b w:val="0"/>
          <w:color w:val="444444"/>
          <w:sz w:val="28"/>
          <w:szCs w:val="28"/>
          <w:bdr w:val="none" w:sz="0" w:space="0" w:color="auto" w:frame="1"/>
        </w:rPr>
        <w:t>Кроме того, существует так называемая</w:t>
      </w:r>
      <w:r w:rsidRPr="0096314D">
        <w:rPr>
          <w:rStyle w:val="a4"/>
          <w:color w:val="444444"/>
          <w:sz w:val="28"/>
          <w:szCs w:val="28"/>
          <w:bdr w:val="none" w:sz="0" w:space="0" w:color="auto" w:frame="1"/>
        </w:rPr>
        <w:t xml:space="preserve"> з</w:t>
      </w:r>
      <w:r w:rsidR="00771555" w:rsidRPr="0096314D">
        <w:rPr>
          <w:rStyle w:val="a4"/>
          <w:color w:val="444444"/>
          <w:sz w:val="28"/>
          <w:szCs w:val="28"/>
          <w:bdr w:val="none" w:sz="0" w:space="0" w:color="auto" w:frame="1"/>
        </w:rPr>
        <w:t>авуалированная форма взятки</w:t>
      </w:r>
      <w:r w:rsidR="00771555" w:rsidRPr="0096314D">
        <w:rPr>
          <w:color w:val="444444"/>
          <w:sz w:val="28"/>
          <w:szCs w:val="28"/>
        </w:rPr>
        <w:t xml:space="preserve"> – это  предоставление взяткополучателю  иных выгод имущественного характера: прощение долга, оплата долга должностного лица, отзыв имущественного иска из суда, предоставление в безвозмездное (или по явно </w:t>
      </w:r>
      <w:r w:rsidR="00771555" w:rsidRPr="0096314D">
        <w:rPr>
          <w:color w:val="444444"/>
          <w:sz w:val="28"/>
          <w:szCs w:val="28"/>
        </w:rPr>
        <w:lastRenderedPageBreak/>
        <w:t>заниженной стоимости) пользование какого-либо имущества, получение кредита на льготных условиях,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w:t>
      </w:r>
      <w:proofErr w:type="gramEnd"/>
    </w:p>
    <w:p w:rsidR="00771555" w:rsidRDefault="00771555" w:rsidP="0010730E">
      <w:pPr>
        <w:spacing w:after="0"/>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 совершение этих преступлений – получение взятки и дачу взятки – предусматривается суровая уголовная ответственность в виде </w:t>
      </w:r>
      <w:r w:rsidRPr="00771555">
        <w:rPr>
          <w:rFonts w:ascii="Times New Roman" w:eastAsia="Times New Roman" w:hAnsi="Times New Roman"/>
          <w:sz w:val="28"/>
          <w:szCs w:val="28"/>
          <w:lang w:eastAsia="ru-RU"/>
        </w:rPr>
        <w:t>штра</w:t>
      </w:r>
      <w:r w:rsidR="0096314D">
        <w:rPr>
          <w:rFonts w:ascii="Times New Roman" w:eastAsia="Times New Roman" w:hAnsi="Times New Roman"/>
          <w:sz w:val="28"/>
          <w:szCs w:val="28"/>
          <w:lang w:eastAsia="ru-RU"/>
        </w:rPr>
        <w:t>фа</w:t>
      </w:r>
      <w:r w:rsidRPr="00771555">
        <w:rPr>
          <w:rFonts w:ascii="Times New Roman" w:eastAsia="Times New Roman" w:hAnsi="Times New Roman"/>
          <w:sz w:val="28"/>
          <w:szCs w:val="28"/>
          <w:lang w:eastAsia="ru-RU"/>
        </w:rPr>
        <w:t xml:space="preserve"> в размере до пяти миллионов рублей, </w:t>
      </w:r>
      <w:r w:rsidR="0096314D">
        <w:rPr>
          <w:rFonts w:ascii="Times New Roman" w:eastAsia="Times New Roman" w:hAnsi="Times New Roman"/>
          <w:sz w:val="28"/>
          <w:szCs w:val="28"/>
          <w:lang w:eastAsia="ru-RU"/>
        </w:rPr>
        <w:t>либо лишение</w:t>
      </w:r>
      <w:r w:rsidRPr="00771555">
        <w:rPr>
          <w:rFonts w:ascii="Times New Roman" w:eastAsia="Times New Roman" w:hAnsi="Times New Roman"/>
          <w:sz w:val="28"/>
          <w:szCs w:val="28"/>
          <w:lang w:eastAsia="ru-RU"/>
        </w:rPr>
        <w:t xml:space="preserve"> свободы на срок до пятнадцати лет  с лишением права занимать определенные должности или заниматься определенной деятельностью на срок до пятнадцати лет.</w:t>
      </w:r>
      <w:r w:rsidR="0096314D">
        <w:rPr>
          <w:rFonts w:ascii="Times New Roman" w:eastAsia="Times New Roman" w:hAnsi="Times New Roman"/>
          <w:sz w:val="28"/>
          <w:szCs w:val="28"/>
          <w:lang w:eastAsia="ru-RU"/>
        </w:rPr>
        <w:t xml:space="preserve"> Размер назначаемого наказания зависит от квалификации совершенного преступления.</w:t>
      </w:r>
    </w:p>
    <w:p w:rsidR="0010730E" w:rsidRPr="00771555" w:rsidRDefault="0010730E" w:rsidP="00771555">
      <w:pPr>
        <w:spacing w:after="0" w:line="240" w:lineRule="auto"/>
        <w:ind w:firstLine="851"/>
        <w:jc w:val="both"/>
        <w:rPr>
          <w:rFonts w:ascii="Times New Roman" w:eastAsia="Times New Roman" w:hAnsi="Times New Roman"/>
          <w:bCs/>
          <w:sz w:val="28"/>
          <w:szCs w:val="28"/>
          <w:lang w:eastAsia="ru-RU"/>
        </w:rPr>
      </w:pPr>
      <w:r>
        <w:rPr>
          <w:rFonts w:ascii="Times New Roman" w:eastAsia="Times New Roman" w:hAnsi="Times New Roman"/>
          <w:bCs/>
          <w:noProof/>
          <w:sz w:val="28"/>
          <w:szCs w:val="28"/>
          <w:lang w:eastAsia="ru-RU"/>
        </w:rPr>
        <w:drawing>
          <wp:inline distT="0" distB="0" distL="0" distR="0">
            <wp:extent cx="4762500" cy="2124075"/>
            <wp:effectExtent l="19050" t="0" r="0" b="0"/>
            <wp:docPr id="2" name="Рисунок 2" descr="C:\Users\Egor\Desktop\sweden_korup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gor\Desktop\sweden_korupsia.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5254" cy="2125303"/>
                    </a:xfrm>
                    <a:prstGeom prst="rect">
                      <a:avLst/>
                    </a:prstGeom>
                    <a:noFill/>
                    <a:ln>
                      <a:noFill/>
                    </a:ln>
                  </pic:spPr>
                </pic:pic>
              </a:graphicData>
            </a:graphic>
          </wp:inline>
        </w:drawing>
      </w:r>
    </w:p>
    <w:p w:rsidR="008A26C6" w:rsidRDefault="0096314D" w:rsidP="0010730E">
      <w:pPr>
        <w:spacing w:after="0"/>
        <w:ind w:firstLine="540"/>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     Помимо этого, в</w:t>
      </w:r>
      <w:r w:rsidR="008A26C6">
        <w:rPr>
          <w:rFonts w:ascii="Times New Roman" w:eastAsia="Times New Roman" w:hAnsi="Times New Roman"/>
          <w:bCs/>
          <w:sz w:val="28"/>
          <w:szCs w:val="28"/>
          <w:lang w:eastAsia="ru-RU"/>
        </w:rPr>
        <w:t xml:space="preserve"> уголовном законодательстве Российской Федерации </w:t>
      </w:r>
      <w:r>
        <w:rPr>
          <w:rFonts w:ascii="Times New Roman" w:eastAsia="Times New Roman" w:hAnsi="Times New Roman"/>
          <w:bCs/>
          <w:sz w:val="28"/>
          <w:szCs w:val="28"/>
          <w:lang w:eastAsia="ru-RU"/>
        </w:rPr>
        <w:t>также</w:t>
      </w:r>
      <w:r w:rsidR="008A26C6">
        <w:rPr>
          <w:rFonts w:ascii="Times New Roman" w:eastAsia="Times New Roman" w:hAnsi="Times New Roman"/>
          <w:bCs/>
          <w:sz w:val="28"/>
          <w:szCs w:val="28"/>
          <w:lang w:eastAsia="ru-RU"/>
        </w:rPr>
        <w:t xml:space="preserve"> определен</w:t>
      </w:r>
      <w:r w:rsidR="008067F6">
        <w:rPr>
          <w:rFonts w:ascii="Times New Roman" w:eastAsia="Times New Roman" w:hAnsi="Times New Roman"/>
          <w:bCs/>
          <w:sz w:val="28"/>
          <w:szCs w:val="28"/>
          <w:lang w:eastAsia="ru-RU"/>
        </w:rPr>
        <w:t>о</w:t>
      </w:r>
      <w:r w:rsidR="008A26C6">
        <w:rPr>
          <w:rFonts w:ascii="Times New Roman" w:eastAsia="Times New Roman" w:hAnsi="Times New Roman"/>
          <w:bCs/>
          <w:sz w:val="28"/>
          <w:szCs w:val="28"/>
          <w:lang w:eastAsia="ru-RU"/>
        </w:rPr>
        <w:t xml:space="preserve"> поняти</w:t>
      </w:r>
      <w:r>
        <w:rPr>
          <w:rFonts w:ascii="Times New Roman" w:eastAsia="Times New Roman" w:hAnsi="Times New Roman"/>
          <w:bCs/>
          <w:sz w:val="28"/>
          <w:szCs w:val="28"/>
          <w:lang w:eastAsia="ru-RU"/>
        </w:rPr>
        <w:t>е</w:t>
      </w:r>
      <w:r w:rsidR="008A26C6">
        <w:rPr>
          <w:rFonts w:ascii="Times New Roman" w:eastAsia="Times New Roman" w:hAnsi="Times New Roman"/>
          <w:b/>
          <w:bCs/>
          <w:i/>
          <w:sz w:val="28"/>
          <w:szCs w:val="28"/>
          <w:lang w:eastAsia="ru-RU"/>
        </w:rPr>
        <w:t>«Мелкое взяточничество»</w:t>
      </w:r>
      <w:r w:rsidR="008A26C6">
        <w:rPr>
          <w:rFonts w:ascii="Times New Roman" w:eastAsia="Times New Roman" w:hAnsi="Times New Roman"/>
          <w:sz w:val="28"/>
          <w:szCs w:val="28"/>
          <w:lang w:eastAsia="ru-RU"/>
        </w:rPr>
        <w:t xml:space="preserve"> – это получение взятки, дача взятки лично или через посредника в размере, не превышающем десяти тысяч рублей (ст.291.2 УК РФ).</w:t>
      </w:r>
    </w:p>
    <w:p w:rsidR="008A26C6" w:rsidRDefault="008A26C6" w:rsidP="0010730E">
      <w:pPr>
        <w:spacing w:after="0"/>
        <w:ind w:firstLine="540"/>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За получение такой взятки, дачу взятки лично или через посредника, Уголовный кодекс РФ предусматривает ответственность в виде штрафа, размером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w:t>
      </w:r>
      <w:proofErr w:type="gramEnd"/>
      <w:r>
        <w:rPr>
          <w:rFonts w:ascii="Times New Roman" w:eastAsia="Times New Roman" w:hAnsi="Times New Roman"/>
          <w:sz w:val="28"/>
          <w:szCs w:val="28"/>
          <w:lang w:eastAsia="ru-RU"/>
        </w:rPr>
        <w:t xml:space="preserve"> года.</w:t>
      </w:r>
    </w:p>
    <w:p w:rsidR="008A26C6" w:rsidRDefault="008A26C6" w:rsidP="0010730E">
      <w:pPr>
        <w:spacing w:after="0"/>
        <w:ind w:firstLine="540"/>
        <w:jc w:val="both"/>
        <w:rPr>
          <w:rFonts w:ascii="Times New Roman" w:eastAsia="Times New Roman" w:hAnsi="Times New Roman"/>
          <w:bCs/>
          <w:sz w:val="28"/>
          <w:szCs w:val="28"/>
          <w:lang w:eastAsia="ru-RU"/>
        </w:rPr>
      </w:pPr>
      <w:proofErr w:type="gramStart"/>
      <w:r>
        <w:rPr>
          <w:rFonts w:ascii="Times New Roman" w:eastAsia="Times New Roman" w:hAnsi="Times New Roman"/>
          <w:sz w:val="28"/>
          <w:szCs w:val="28"/>
          <w:lang w:eastAsia="ru-RU"/>
        </w:rPr>
        <w:t xml:space="preserve">За эти же деяния, совершенные лицом, имеющим судимость за совершение преступлений, предусмотренных статьями 290, 291, 291.1, 291.2 УК РФ (получение взятки – ст. 290 УК РФ, дача взятки – ст. 291 УК РФ, </w:t>
      </w:r>
      <w:r>
        <w:rPr>
          <w:rFonts w:ascii="Times New Roman" w:eastAsia="Times New Roman" w:hAnsi="Times New Roman"/>
          <w:bCs/>
          <w:sz w:val="28"/>
          <w:szCs w:val="28"/>
          <w:lang w:eastAsia="ru-RU"/>
        </w:rPr>
        <w:t xml:space="preserve">посредничество во взяточничестве – ст. 291.1 УК РФ, мелкое взяточничество - ст. 291.2 УКРФ), </w:t>
      </w:r>
      <w:r>
        <w:rPr>
          <w:rFonts w:ascii="Times New Roman" w:eastAsia="Times New Roman" w:hAnsi="Times New Roman"/>
          <w:sz w:val="28"/>
          <w:szCs w:val="28"/>
          <w:lang w:eastAsia="ru-RU"/>
        </w:rPr>
        <w:t>наступает ответственность в виде штрафа, в размере до одного миллиона рублей или в размере заработной платы или</w:t>
      </w:r>
      <w:proofErr w:type="gramEnd"/>
      <w:r>
        <w:rPr>
          <w:rFonts w:ascii="Times New Roman" w:eastAsia="Times New Roman" w:hAnsi="Times New Roman"/>
          <w:sz w:val="28"/>
          <w:szCs w:val="28"/>
          <w:lang w:eastAsia="ru-RU"/>
        </w:rPr>
        <w:t xml:space="preserve"> иного дохода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 (</w:t>
      </w:r>
      <w:proofErr w:type="gramStart"/>
      <w:r>
        <w:rPr>
          <w:rFonts w:ascii="Times New Roman" w:eastAsia="Times New Roman" w:hAnsi="Times New Roman"/>
          <w:sz w:val="28"/>
          <w:szCs w:val="28"/>
          <w:lang w:eastAsia="ru-RU"/>
        </w:rPr>
        <w:t>ч</w:t>
      </w:r>
      <w:proofErr w:type="gramEnd"/>
      <w:r>
        <w:rPr>
          <w:rFonts w:ascii="Times New Roman" w:eastAsia="Times New Roman" w:hAnsi="Times New Roman"/>
          <w:sz w:val="28"/>
          <w:szCs w:val="28"/>
          <w:lang w:eastAsia="ru-RU"/>
        </w:rPr>
        <w:t>.2 ст.291.2).</w:t>
      </w:r>
    </w:p>
    <w:p w:rsidR="008A26C6" w:rsidRDefault="008A26C6" w:rsidP="0010730E">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Обратите внимание! </w:t>
      </w:r>
      <w:proofErr w:type="gramStart"/>
      <w:r>
        <w:rPr>
          <w:rFonts w:ascii="Times New Roman" w:eastAsia="Times New Roman" w:hAnsi="Times New Roman"/>
          <w:sz w:val="28"/>
          <w:szCs w:val="28"/>
          <w:lang w:eastAsia="ru-RU"/>
        </w:rPr>
        <w:t xml:space="preserve">Лицо, совершившее дачу взятки в размере, не превышающем десяти тысяч рублей, освобождается от уголовной </w:t>
      </w:r>
      <w:r>
        <w:rPr>
          <w:rFonts w:ascii="Times New Roman" w:eastAsia="Times New Roman" w:hAnsi="Times New Roman"/>
          <w:sz w:val="28"/>
          <w:szCs w:val="28"/>
          <w:lang w:eastAsia="ru-RU"/>
        </w:rPr>
        <w:lastRenderedPageBreak/>
        <w:t>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о даче взятки в орган, имеющий право возбудить уголовное дело.</w:t>
      </w:r>
      <w:proofErr w:type="gramEnd"/>
    </w:p>
    <w:p w:rsidR="008A26C6" w:rsidRDefault="0010730E" w:rsidP="0010730E">
      <w:pPr>
        <w:spacing w:after="0"/>
        <w:ind w:firstLine="540"/>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extent cx="5295900" cy="2286000"/>
            <wp:effectExtent l="19050" t="0" r="0" b="0"/>
            <wp:docPr id="3" name="Рисунок 3" descr="C:\Users\Egor\Desktop\1522951960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gor\Desktop\1522951960_image.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1046" cy="2288221"/>
                    </a:xfrm>
                    <a:prstGeom prst="rect">
                      <a:avLst/>
                    </a:prstGeom>
                    <a:noFill/>
                    <a:ln>
                      <a:noFill/>
                    </a:ln>
                  </pic:spPr>
                </pic:pic>
              </a:graphicData>
            </a:graphic>
          </wp:inline>
        </w:drawing>
      </w:r>
    </w:p>
    <w:p w:rsidR="0010730E" w:rsidRDefault="0010730E" w:rsidP="0010730E">
      <w:pPr>
        <w:spacing w:after="0"/>
        <w:ind w:firstLine="540"/>
        <w:jc w:val="both"/>
        <w:rPr>
          <w:rFonts w:ascii="Times New Roman" w:eastAsia="Times New Roman" w:hAnsi="Times New Roman"/>
          <w:sz w:val="28"/>
          <w:szCs w:val="28"/>
          <w:lang w:eastAsia="ru-RU"/>
        </w:rPr>
      </w:pPr>
    </w:p>
    <w:p w:rsidR="00AA7DC7" w:rsidRDefault="008A26C6" w:rsidP="00AA7DC7">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Если у Вас вымогают взятку,</w:t>
      </w:r>
      <w:r w:rsidR="008067F6">
        <w:rPr>
          <w:rFonts w:ascii="Times New Roman" w:eastAsia="Times New Roman" w:hAnsi="Times New Roman"/>
          <w:sz w:val="28"/>
          <w:szCs w:val="28"/>
          <w:lang w:eastAsia="ru-RU"/>
        </w:rPr>
        <w:t xml:space="preserve"> если Вам предлагают взятку,</w:t>
      </w:r>
      <w:r>
        <w:rPr>
          <w:rFonts w:ascii="Times New Roman" w:eastAsia="Times New Roman" w:hAnsi="Times New Roman"/>
          <w:sz w:val="28"/>
          <w:szCs w:val="28"/>
          <w:lang w:eastAsia="ru-RU"/>
        </w:rPr>
        <w:t xml:space="preserve"> либо же Вам стало известно о факте взятки, незамедлительно сообщите об этом в прокуратуру района</w:t>
      </w:r>
      <w:r w:rsidR="00BB2085">
        <w:rPr>
          <w:rFonts w:ascii="Times New Roman" w:eastAsia="Times New Roman" w:hAnsi="Times New Roman"/>
          <w:sz w:val="28"/>
          <w:szCs w:val="28"/>
          <w:lang w:eastAsia="ru-RU"/>
        </w:rPr>
        <w:t xml:space="preserve"> по телефону доверия 3-08-78</w:t>
      </w:r>
      <w:r w:rsidR="00AA7DC7">
        <w:rPr>
          <w:rFonts w:ascii="Times New Roman" w:eastAsia="Times New Roman" w:hAnsi="Times New Roman"/>
          <w:sz w:val="28"/>
          <w:szCs w:val="28"/>
          <w:lang w:eastAsia="ru-RU"/>
        </w:rPr>
        <w:t xml:space="preserve"> или приходите к нам – г. Почеп, ул. </w:t>
      </w:r>
      <w:proofErr w:type="gramStart"/>
      <w:r w:rsidR="00AA7DC7">
        <w:rPr>
          <w:rFonts w:ascii="Times New Roman" w:eastAsia="Times New Roman" w:hAnsi="Times New Roman"/>
          <w:sz w:val="28"/>
          <w:szCs w:val="28"/>
          <w:lang w:eastAsia="ru-RU"/>
        </w:rPr>
        <w:t>Октябрьская</w:t>
      </w:r>
      <w:proofErr w:type="gramEnd"/>
      <w:r w:rsidR="00AA7DC7">
        <w:rPr>
          <w:rFonts w:ascii="Times New Roman" w:eastAsia="Times New Roman" w:hAnsi="Times New Roman"/>
          <w:sz w:val="28"/>
          <w:szCs w:val="28"/>
          <w:lang w:eastAsia="ru-RU"/>
        </w:rPr>
        <w:t>, 3</w:t>
      </w:r>
      <w:r>
        <w:rPr>
          <w:rFonts w:ascii="Times New Roman" w:eastAsia="Times New Roman" w:hAnsi="Times New Roman"/>
          <w:sz w:val="28"/>
          <w:szCs w:val="28"/>
          <w:lang w:eastAsia="ru-RU"/>
        </w:rPr>
        <w:t>!</w:t>
      </w:r>
    </w:p>
    <w:p w:rsidR="00BB2085" w:rsidRDefault="00BB2085" w:rsidP="00AA7DC7">
      <w:pPr>
        <w:spacing w:after="0"/>
        <w:jc w:val="center"/>
        <w:rPr>
          <w:rFonts w:ascii="Times New Roman" w:eastAsia="Times New Roman" w:hAnsi="Times New Roman"/>
          <w:b/>
          <w:i/>
          <w:sz w:val="28"/>
          <w:szCs w:val="28"/>
          <w:lang w:eastAsia="ru-RU"/>
        </w:rPr>
      </w:pPr>
    </w:p>
    <w:p w:rsidR="008A26C6" w:rsidRPr="00AA7DC7" w:rsidRDefault="008067F6" w:rsidP="00AA7DC7">
      <w:pPr>
        <w:spacing w:after="0"/>
        <w:jc w:val="center"/>
        <w:rPr>
          <w:rFonts w:ascii="Times New Roman" w:eastAsia="Times New Roman" w:hAnsi="Times New Roman"/>
          <w:b/>
          <w:i/>
          <w:sz w:val="28"/>
          <w:szCs w:val="28"/>
          <w:lang w:eastAsia="ru-RU"/>
        </w:rPr>
      </w:pPr>
      <w:r w:rsidRPr="00AA7DC7">
        <w:rPr>
          <w:rFonts w:ascii="Times New Roman" w:eastAsia="Times New Roman" w:hAnsi="Times New Roman"/>
          <w:b/>
          <w:i/>
          <w:sz w:val="28"/>
          <w:szCs w:val="28"/>
          <w:lang w:eastAsia="ru-RU"/>
        </w:rPr>
        <w:t>Проявите свою гражданскую позициюи сознательность!</w:t>
      </w:r>
      <w:bookmarkStart w:id="0" w:name="_GoBack"/>
      <w:bookmarkEnd w:id="0"/>
    </w:p>
    <w:p w:rsidR="008A26C6" w:rsidRDefault="008A26C6" w:rsidP="008A26C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
    <w:p w:rsidR="00BB2085" w:rsidRDefault="0010730E" w:rsidP="008A26C6">
      <w:pPr>
        <w:spacing w:line="240" w:lineRule="auto"/>
        <w:rPr>
          <w:rFonts w:ascii="Times New Roman" w:hAnsi="Times New Roman"/>
          <w:sz w:val="28"/>
          <w:szCs w:val="28"/>
        </w:rPr>
      </w:pPr>
      <w:r>
        <w:rPr>
          <w:rFonts w:ascii="Times New Roman" w:hAnsi="Times New Roman"/>
          <w:noProof/>
          <w:sz w:val="28"/>
          <w:szCs w:val="28"/>
          <w:lang w:eastAsia="ru-RU"/>
        </w:rPr>
        <w:drawing>
          <wp:inline distT="0" distB="0" distL="0" distR="0">
            <wp:extent cx="6120130" cy="3442573"/>
            <wp:effectExtent l="0" t="0" r="0" b="5715"/>
            <wp:docPr id="4" name="Рисунок 4" descr="C:\Users\Egor\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gor\Desktop\image.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3442573"/>
                    </a:xfrm>
                    <a:prstGeom prst="rect">
                      <a:avLst/>
                    </a:prstGeom>
                    <a:noFill/>
                    <a:ln>
                      <a:noFill/>
                    </a:ln>
                  </pic:spPr>
                </pic:pic>
              </a:graphicData>
            </a:graphic>
          </wp:inline>
        </w:drawing>
      </w:r>
    </w:p>
    <w:p w:rsidR="00E72319" w:rsidRPr="00BB2085" w:rsidRDefault="00BB2085" w:rsidP="00BB2085">
      <w:pPr>
        <w:jc w:val="center"/>
        <w:rPr>
          <w:rFonts w:ascii="Times New Roman" w:hAnsi="Times New Roman"/>
          <w:b/>
          <w:sz w:val="36"/>
          <w:szCs w:val="36"/>
        </w:rPr>
      </w:pPr>
      <w:r w:rsidRPr="00BB2085">
        <w:rPr>
          <w:rFonts w:ascii="Times New Roman" w:hAnsi="Times New Roman"/>
          <w:b/>
          <w:sz w:val="36"/>
          <w:szCs w:val="36"/>
        </w:rPr>
        <w:t>Почеп - 2023</w:t>
      </w:r>
    </w:p>
    <w:sectPr w:rsidR="00E72319" w:rsidRPr="00BB2085" w:rsidSect="00BB2085">
      <w:pgSz w:w="11906" w:h="16838"/>
      <w:pgMar w:top="993" w:right="850"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1948DF"/>
    <w:rsid w:val="0010730E"/>
    <w:rsid w:val="001948DF"/>
    <w:rsid w:val="001E247A"/>
    <w:rsid w:val="003F4387"/>
    <w:rsid w:val="00771555"/>
    <w:rsid w:val="007F1ED1"/>
    <w:rsid w:val="008067F6"/>
    <w:rsid w:val="008A26C6"/>
    <w:rsid w:val="0096314D"/>
    <w:rsid w:val="00AA7DC7"/>
    <w:rsid w:val="00BB2085"/>
    <w:rsid w:val="00E723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6C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555"/>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771555"/>
    <w:rPr>
      <w:b/>
      <w:bCs/>
    </w:rPr>
  </w:style>
  <w:style w:type="paragraph" w:styleId="a5">
    <w:name w:val="Balloon Text"/>
    <w:basedOn w:val="a"/>
    <w:link w:val="a6"/>
    <w:uiPriority w:val="99"/>
    <w:semiHidden/>
    <w:unhideWhenUsed/>
    <w:rsid w:val="001073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730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6C6"/>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555"/>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771555"/>
    <w:rPr>
      <w:b/>
      <w:bCs/>
    </w:rPr>
  </w:style>
  <w:style w:type="paragraph" w:styleId="a5">
    <w:name w:val="Balloon Text"/>
    <w:basedOn w:val="a"/>
    <w:link w:val="a6"/>
    <w:uiPriority w:val="99"/>
    <w:semiHidden/>
    <w:unhideWhenUsed/>
    <w:rsid w:val="001073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730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217811">
      <w:bodyDiv w:val="1"/>
      <w:marLeft w:val="0"/>
      <w:marRight w:val="0"/>
      <w:marTop w:val="0"/>
      <w:marBottom w:val="0"/>
      <w:divBdr>
        <w:top w:val="none" w:sz="0" w:space="0" w:color="auto"/>
        <w:left w:val="none" w:sz="0" w:space="0" w:color="auto"/>
        <w:bottom w:val="none" w:sz="0" w:space="0" w:color="auto"/>
        <w:right w:val="none" w:sz="0" w:space="0" w:color="auto"/>
      </w:divBdr>
    </w:div>
    <w:div w:id="168469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632</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dc:creator>
  <cp:keywords/>
  <dc:description/>
  <cp:lastModifiedBy>Windows 10</cp:lastModifiedBy>
  <cp:revision>4</cp:revision>
  <cp:lastPrinted>2018-06-06T13:41:00Z</cp:lastPrinted>
  <dcterms:created xsi:type="dcterms:W3CDTF">2018-06-06T11:32:00Z</dcterms:created>
  <dcterms:modified xsi:type="dcterms:W3CDTF">2023-06-29T12:09:00Z</dcterms:modified>
</cp:coreProperties>
</file>